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33C9E" w14:textId="3094ADE4" w:rsidR="00561A1E" w:rsidRPr="00561A1E" w:rsidRDefault="0057674A" w:rsidP="00561A1E">
      <w:pPr>
        <w:jc w:val="center"/>
        <w:rPr>
          <w:rFonts w:ascii="Times New Roman" w:eastAsia="Times New Roman" w:hAnsi="Times New Roman" w:cs="Times New Roman"/>
          <w:sz w:val="21"/>
          <w:szCs w:val="21"/>
        </w:rPr>
      </w:pPr>
      <w:r w:rsidRPr="00561A1E">
        <w:rPr>
          <w:rFonts w:ascii="Cambria" w:eastAsia="Times New Roman" w:hAnsi="Cambria" w:cs="Times New Roman"/>
          <w:b/>
          <w:bCs/>
          <w:color w:val="000000"/>
          <w:sz w:val="21"/>
          <w:szCs w:val="21"/>
        </w:rPr>
        <w:t>S</w:t>
      </w:r>
      <w:r w:rsidR="00561A1E" w:rsidRPr="00561A1E">
        <w:rPr>
          <w:rFonts w:ascii="Cambria" w:eastAsia="Times New Roman" w:hAnsi="Cambria" w:cs="Times New Roman"/>
          <w:b/>
          <w:bCs/>
          <w:color w:val="000000"/>
          <w:sz w:val="21"/>
          <w:szCs w:val="21"/>
        </w:rPr>
        <w:t>chool of Education</w:t>
      </w:r>
      <w:r w:rsidRPr="00561A1E">
        <w:rPr>
          <w:rFonts w:ascii="Cambria" w:eastAsia="Times New Roman" w:hAnsi="Cambria" w:cs="Times New Roman"/>
          <w:b/>
          <w:bCs/>
          <w:color w:val="000000"/>
          <w:sz w:val="21"/>
          <w:szCs w:val="21"/>
        </w:rPr>
        <w:t xml:space="preserve"> Conceptual Framework</w:t>
      </w:r>
    </w:p>
    <w:p w14:paraId="721307AA" w14:textId="5295FD00" w:rsidR="0057674A" w:rsidRPr="00561A1E" w:rsidRDefault="0057674A" w:rsidP="0057674A">
      <w:pPr>
        <w:rPr>
          <w:rFonts w:ascii="Times New Roman" w:eastAsia="Times New Roman" w:hAnsi="Times New Roman" w:cs="Times New Roman"/>
          <w:sz w:val="21"/>
          <w:szCs w:val="21"/>
        </w:rPr>
      </w:pPr>
    </w:p>
    <w:p w14:paraId="5F19F706" w14:textId="34DC8EE3" w:rsidR="0057674A" w:rsidRPr="00561A1E" w:rsidRDefault="00561A1E" w:rsidP="0057674A">
      <w:pPr>
        <w:rPr>
          <w:rFonts w:ascii="Times New Roman" w:eastAsia="Times New Roman" w:hAnsi="Times New Roman" w:cs="Times New Roman"/>
          <w:sz w:val="21"/>
          <w:szCs w:val="21"/>
        </w:rPr>
      </w:pPr>
      <w:r w:rsidRPr="00561A1E">
        <w:rPr>
          <w:rFonts w:ascii="Times New Roman" w:eastAsia="Times New Roman" w:hAnsi="Times New Roman" w:cs="Times New Roman"/>
          <w:noProof/>
          <w:sz w:val="21"/>
          <w:szCs w:val="21"/>
        </w:rPr>
        <w:drawing>
          <wp:anchor distT="0" distB="0" distL="114300" distR="114300" simplePos="0" relativeHeight="251658240" behindDoc="0" locked="0" layoutInCell="1" allowOverlap="1" wp14:anchorId="5E0DCA31" wp14:editId="2299E1FE">
            <wp:simplePos x="0" y="0"/>
            <wp:positionH relativeFrom="column">
              <wp:posOffset>3848735</wp:posOffset>
            </wp:positionH>
            <wp:positionV relativeFrom="page">
              <wp:posOffset>1379855</wp:posOffset>
            </wp:positionV>
            <wp:extent cx="2299970" cy="1927860"/>
            <wp:effectExtent l="0" t="0" r="0" b="2540"/>
            <wp:wrapSquare wrapText="bothSides"/>
            <wp:docPr id="2" name="Picture 2" descr="page1image384874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38487499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997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A1E">
        <w:rPr>
          <w:rFonts w:ascii="Times New Roman" w:eastAsia="Times New Roman" w:hAnsi="Times New Roman" w:cs="Times New Roman"/>
          <w:sz w:val="21"/>
          <w:szCs w:val="21"/>
        </w:rPr>
        <w:tab/>
      </w:r>
      <w:r w:rsidRPr="00561A1E">
        <w:rPr>
          <w:rFonts w:ascii="Times New Roman" w:eastAsia="Times New Roman" w:hAnsi="Times New Roman" w:cs="Times New Roman"/>
          <w:sz w:val="21"/>
          <w:szCs w:val="21"/>
        </w:rPr>
        <w:tab/>
      </w:r>
      <w:r w:rsidRPr="00561A1E">
        <w:rPr>
          <w:rFonts w:ascii="Times New Roman" w:eastAsia="Times New Roman" w:hAnsi="Times New Roman" w:cs="Times New Roman"/>
          <w:sz w:val="21"/>
          <w:szCs w:val="21"/>
        </w:rPr>
        <w:tab/>
      </w:r>
      <w:r w:rsidRPr="00561A1E">
        <w:rPr>
          <w:rFonts w:ascii="Times New Roman" w:eastAsia="Times New Roman" w:hAnsi="Times New Roman" w:cs="Times New Roman"/>
          <w:sz w:val="21"/>
          <w:szCs w:val="21"/>
        </w:rPr>
        <w:tab/>
      </w:r>
      <w:r w:rsidRPr="00561A1E">
        <w:rPr>
          <w:rFonts w:ascii="Times New Roman" w:eastAsia="Times New Roman" w:hAnsi="Times New Roman" w:cs="Times New Roman"/>
          <w:sz w:val="21"/>
          <w:szCs w:val="21"/>
        </w:rPr>
        <w:tab/>
      </w:r>
      <w:r w:rsidRPr="00561A1E">
        <w:rPr>
          <w:rFonts w:ascii="Times New Roman" w:eastAsia="Times New Roman" w:hAnsi="Times New Roman" w:cs="Times New Roman"/>
          <w:sz w:val="21"/>
          <w:szCs w:val="21"/>
        </w:rPr>
        <w:tab/>
      </w:r>
      <w:r w:rsidRPr="00561A1E">
        <w:rPr>
          <w:rFonts w:ascii="Times New Roman" w:eastAsia="Times New Roman" w:hAnsi="Times New Roman" w:cs="Times New Roman"/>
          <w:sz w:val="21"/>
          <w:szCs w:val="21"/>
        </w:rPr>
        <w:tab/>
      </w:r>
      <w:r w:rsidRPr="00561A1E">
        <w:rPr>
          <w:rFonts w:ascii="Times New Roman" w:eastAsia="Times New Roman" w:hAnsi="Times New Roman" w:cs="Times New Roman"/>
          <w:sz w:val="21"/>
          <w:szCs w:val="21"/>
        </w:rPr>
        <w:tab/>
      </w:r>
      <w:r w:rsidRPr="00561A1E">
        <w:rPr>
          <w:rFonts w:ascii="Times New Roman" w:eastAsia="Times New Roman" w:hAnsi="Times New Roman" w:cs="Times New Roman"/>
          <w:sz w:val="21"/>
          <w:szCs w:val="21"/>
        </w:rPr>
        <w:tab/>
      </w:r>
    </w:p>
    <w:p w14:paraId="1950003B" w14:textId="622816E1" w:rsidR="0057674A" w:rsidRPr="00561A1E" w:rsidRDefault="0057674A" w:rsidP="0057674A">
      <w:pPr>
        <w:rPr>
          <w:rFonts w:ascii="Times New Roman" w:eastAsia="Times New Roman" w:hAnsi="Times New Roman" w:cs="Times New Roman"/>
          <w:sz w:val="21"/>
          <w:szCs w:val="21"/>
        </w:rPr>
      </w:pPr>
      <w:r w:rsidRPr="00561A1E">
        <w:rPr>
          <w:rFonts w:ascii="Cambria" w:eastAsia="Times New Roman" w:hAnsi="Cambria" w:cs="Times New Roman"/>
          <w:color w:val="000000"/>
          <w:sz w:val="21"/>
          <w:szCs w:val="21"/>
        </w:rPr>
        <w:t xml:space="preserve">The School of Education’s Conceptual Framework is informed by the Christian faith of faculty and staff as represented by Micah 6:8: </w:t>
      </w:r>
      <w:r w:rsidRPr="00561A1E">
        <w:rPr>
          <w:rFonts w:ascii="Cambria" w:eastAsia="Times New Roman" w:hAnsi="Cambria" w:cs="Times New Roman"/>
          <w:i/>
          <w:iCs/>
          <w:color w:val="000000"/>
          <w:sz w:val="21"/>
          <w:szCs w:val="21"/>
        </w:rPr>
        <w:t>And what does the Lord require of you? To act justly and to love mercy and to walk humbly with your God.</w:t>
      </w:r>
      <w:r w:rsidR="00561A1E" w:rsidRPr="00561A1E">
        <w:rPr>
          <w:rFonts w:ascii="Times New Roman" w:eastAsia="Times New Roman" w:hAnsi="Times New Roman" w:cs="Times New Roman"/>
          <w:sz w:val="21"/>
          <w:szCs w:val="21"/>
        </w:rPr>
        <w:t xml:space="preserve"> </w:t>
      </w:r>
      <w:r w:rsidR="00561A1E" w:rsidRPr="00561A1E">
        <w:rPr>
          <w:rFonts w:ascii="Times New Roman" w:eastAsia="Times New Roman" w:hAnsi="Times New Roman" w:cs="Times New Roman"/>
          <w:sz w:val="21"/>
          <w:szCs w:val="21"/>
        </w:rPr>
        <w:tab/>
      </w:r>
      <w:r w:rsidR="00561A1E" w:rsidRPr="00561A1E">
        <w:rPr>
          <w:rFonts w:ascii="Times New Roman" w:eastAsia="Times New Roman" w:hAnsi="Times New Roman" w:cs="Times New Roman"/>
          <w:sz w:val="21"/>
          <w:szCs w:val="21"/>
        </w:rPr>
        <w:tab/>
      </w:r>
      <w:r w:rsidR="00561A1E" w:rsidRPr="00561A1E">
        <w:rPr>
          <w:rFonts w:ascii="Times New Roman" w:eastAsia="Times New Roman" w:hAnsi="Times New Roman" w:cs="Times New Roman"/>
          <w:sz w:val="21"/>
          <w:szCs w:val="21"/>
        </w:rPr>
        <w:tab/>
      </w:r>
      <w:r w:rsidR="00561A1E" w:rsidRPr="00561A1E">
        <w:rPr>
          <w:rFonts w:ascii="Times New Roman" w:eastAsia="Times New Roman" w:hAnsi="Times New Roman" w:cs="Times New Roman"/>
          <w:sz w:val="21"/>
          <w:szCs w:val="21"/>
        </w:rPr>
        <w:tab/>
      </w:r>
      <w:r w:rsidR="00561A1E" w:rsidRPr="00561A1E">
        <w:rPr>
          <w:rFonts w:ascii="Times New Roman" w:eastAsia="Times New Roman" w:hAnsi="Times New Roman" w:cs="Times New Roman"/>
          <w:sz w:val="21"/>
          <w:szCs w:val="21"/>
        </w:rPr>
        <w:fldChar w:fldCharType="begin"/>
      </w:r>
      <w:r w:rsidR="00B41314">
        <w:rPr>
          <w:rFonts w:ascii="Times New Roman" w:eastAsia="Times New Roman" w:hAnsi="Times New Roman" w:cs="Times New Roman"/>
          <w:sz w:val="21"/>
          <w:szCs w:val="21"/>
        </w:rPr>
        <w:instrText xml:space="preserve"> INCLUDEPICTURE "C:\\var\\folders\\jm\\zg674kzj2mb8bj9jw77f05kh0000gn\\T\\com.microsoft.Word\\WebArchiveCopyPasteTempFiles\\page1image3848749952" \* MERGEFORMAT </w:instrText>
      </w:r>
      <w:r w:rsidR="00B41314">
        <w:rPr>
          <w:rFonts w:ascii="Times New Roman" w:eastAsia="Times New Roman" w:hAnsi="Times New Roman" w:cs="Times New Roman"/>
          <w:sz w:val="21"/>
          <w:szCs w:val="21"/>
        </w:rPr>
        <w:fldChar w:fldCharType="separate"/>
      </w:r>
      <w:r w:rsidR="00561A1E" w:rsidRPr="00561A1E">
        <w:rPr>
          <w:rFonts w:ascii="Times New Roman" w:eastAsia="Times New Roman" w:hAnsi="Times New Roman" w:cs="Times New Roman"/>
          <w:sz w:val="21"/>
          <w:szCs w:val="21"/>
        </w:rPr>
        <w:fldChar w:fldCharType="end"/>
      </w:r>
    </w:p>
    <w:p w14:paraId="4B07A301" w14:textId="60DE7644" w:rsidR="00561A1E" w:rsidRPr="00561A1E" w:rsidRDefault="00561A1E" w:rsidP="00561A1E">
      <w:pPr>
        <w:rPr>
          <w:rFonts w:ascii="Times New Roman" w:eastAsia="Times New Roman" w:hAnsi="Times New Roman" w:cs="Times New Roman"/>
          <w:sz w:val="21"/>
          <w:szCs w:val="21"/>
        </w:rPr>
      </w:pPr>
      <w:r w:rsidRPr="00561A1E">
        <w:rPr>
          <w:rFonts w:ascii="Cambria" w:eastAsia="Times New Roman" w:hAnsi="Cambria" w:cs="Times New Roman"/>
          <w:b/>
          <w:bCs/>
          <w:color w:val="000000"/>
          <w:sz w:val="21"/>
          <w:szCs w:val="21"/>
        </w:rPr>
        <w:t>Vision </w:t>
      </w:r>
      <w:r>
        <w:rPr>
          <w:rFonts w:ascii="Cambria" w:eastAsia="Times New Roman" w:hAnsi="Cambria" w:cs="Times New Roman"/>
          <w:b/>
          <w:bCs/>
          <w:color w:val="000000"/>
          <w:sz w:val="21"/>
          <w:szCs w:val="21"/>
        </w:rPr>
        <w:t>Statement</w:t>
      </w:r>
    </w:p>
    <w:p w14:paraId="7F0544B0" w14:textId="132DDE64" w:rsidR="00561A1E" w:rsidRPr="00561A1E" w:rsidRDefault="00561A1E" w:rsidP="00561A1E">
      <w:pPr>
        <w:rPr>
          <w:rFonts w:ascii="Times New Roman" w:eastAsia="Times New Roman" w:hAnsi="Times New Roman" w:cs="Times New Roman"/>
          <w:sz w:val="21"/>
          <w:szCs w:val="21"/>
        </w:rPr>
      </w:pPr>
      <w:r w:rsidRPr="00561A1E">
        <w:rPr>
          <w:rFonts w:ascii="Cambria" w:eastAsia="Times New Roman" w:hAnsi="Cambria" w:cs="Times New Roman"/>
          <w:color w:val="000000"/>
          <w:sz w:val="21"/>
          <w:szCs w:val="21"/>
        </w:rPr>
        <w:t>The School of Education prepares exceptional educators and leaders who advocate for the transformative power of education in the lives of all P-12 learners and their communities.</w:t>
      </w:r>
    </w:p>
    <w:p w14:paraId="08EEC4FC" w14:textId="77777777" w:rsidR="00561A1E" w:rsidRPr="00561A1E" w:rsidRDefault="00561A1E" w:rsidP="0057674A">
      <w:pPr>
        <w:rPr>
          <w:rFonts w:ascii="Cambria" w:eastAsia="Times New Roman" w:hAnsi="Cambria" w:cs="Times New Roman"/>
          <w:b/>
          <w:bCs/>
          <w:color w:val="000000"/>
          <w:sz w:val="21"/>
          <w:szCs w:val="21"/>
        </w:rPr>
      </w:pPr>
    </w:p>
    <w:p w14:paraId="2D25A896" w14:textId="70A36CE2" w:rsidR="0057674A" w:rsidRPr="00561A1E" w:rsidRDefault="0057674A" w:rsidP="0057674A">
      <w:pPr>
        <w:rPr>
          <w:rFonts w:ascii="Times New Roman" w:eastAsia="Times New Roman" w:hAnsi="Times New Roman" w:cs="Times New Roman"/>
          <w:sz w:val="21"/>
          <w:szCs w:val="21"/>
        </w:rPr>
      </w:pPr>
      <w:r w:rsidRPr="00561A1E">
        <w:rPr>
          <w:rFonts w:ascii="Cambria" w:eastAsia="Times New Roman" w:hAnsi="Cambria" w:cs="Times New Roman"/>
          <w:b/>
          <w:bCs/>
          <w:color w:val="000000"/>
          <w:sz w:val="21"/>
          <w:szCs w:val="21"/>
        </w:rPr>
        <w:t>Mission </w:t>
      </w:r>
      <w:r w:rsidR="00561A1E">
        <w:rPr>
          <w:rFonts w:ascii="Cambria" w:eastAsia="Times New Roman" w:hAnsi="Cambria" w:cs="Times New Roman"/>
          <w:b/>
          <w:bCs/>
          <w:color w:val="000000"/>
          <w:sz w:val="21"/>
          <w:szCs w:val="21"/>
        </w:rPr>
        <w:t>Statement</w:t>
      </w:r>
    </w:p>
    <w:p w14:paraId="3F81A4D9" w14:textId="0F2BDAC1" w:rsidR="0057674A" w:rsidRPr="00561A1E" w:rsidRDefault="0057674A" w:rsidP="00561A1E">
      <w:pPr>
        <w:rPr>
          <w:rFonts w:ascii="Times New Roman" w:eastAsia="Times New Roman" w:hAnsi="Times New Roman" w:cs="Times New Roman"/>
          <w:sz w:val="21"/>
          <w:szCs w:val="21"/>
        </w:rPr>
      </w:pPr>
      <w:r w:rsidRPr="00561A1E">
        <w:rPr>
          <w:rFonts w:ascii="Cambria" w:eastAsia="Times New Roman" w:hAnsi="Cambria" w:cs="Times New Roman"/>
          <w:color w:val="000000"/>
          <w:sz w:val="21"/>
          <w:szCs w:val="21"/>
        </w:rPr>
        <w:t>The School of Education empowers educators to develop instructional expertise, foster a commitment to equitable and just practices, value community partnerships, and embrace their professional roles with humility, curiosity, and empathy.</w:t>
      </w:r>
    </w:p>
    <w:p w14:paraId="2073DF27" w14:textId="77777777" w:rsidR="00561A1E" w:rsidRPr="00561A1E" w:rsidRDefault="00561A1E" w:rsidP="00561A1E">
      <w:pPr>
        <w:rPr>
          <w:rFonts w:ascii="Times New Roman" w:eastAsia="Times New Roman" w:hAnsi="Times New Roman" w:cs="Times New Roman"/>
          <w:sz w:val="21"/>
          <w:szCs w:val="21"/>
        </w:rPr>
      </w:pPr>
    </w:p>
    <w:p w14:paraId="6B9DF85D" w14:textId="41AF90DA" w:rsidR="0057674A" w:rsidRPr="00561A1E" w:rsidRDefault="0057674A" w:rsidP="0057674A">
      <w:pPr>
        <w:rPr>
          <w:rFonts w:ascii="Times New Roman" w:eastAsia="Times New Roman" w:hAnsi="Times New Roman" w:cs="Times New Roman"/>
          <w:sz w:val="21"/>
          <w:szCs w:val="21"/>
        </w:rPr>
      </w:pPr>
      <w:r w:rsidRPr="00561A1E">
        <w:rPr>
          <w:rFonts w:ascii="Cambria" w:eastAsia="Times New Roman" w:hAnsi="Cambria" w:cs="Times New Roman"/>
          <w:b/>
          <w:bCs/>
          <w:color w:val="000000"/>
          <w:sz w:val="21"/>
          <w:szCs w:val="21"/>
          <w:u w:val="single"/>
        </w:rPr>
        <w:t>Four Commitments</w:t>
      </w:r>
    </w:p>
    <w:p w14:paraId="264DF854" w14:textId="77777777" w:rsidR="0057674A" w:rsidRPr="00561A1E" w:rsidRDefault="0057674A" w:rsidP="0057674A">
      <w:pPr>
        <w:rPr>
          <w:rFonts w:ascii="Times New Roman" w:eastAsia="Times New Roman" w:hAnsi="Times New Roman" w:cs="Times New Roman"/>
          <w:sz w:val="21"/>
          <w:szCs w:val="21"/>
        </w:rPr>
      </w:pPr>
    </w:p>
    <w:p w14:paraId="644AE81C" w14:textId="552EC18C" w:rsidR="0057674A" w:rsidRPr="00561A1E" w:rsidRDefault="0057674A" w:rsidP="00561A1E">
      <w:pPr>
        <w:rPr>
          <w:rFonts w:ascii="Times New Roman" w:eastAsia="Times New Roman" w:hAnsi="Times New Roman" w:cs="Times New Roman"/>
          <w:sz w:val="21"/>
          <w:szCs w:val="21"/>
        </w:rPr>
      </w:pPr>
      <w:r w:rsidRPr="00561A1E">
        <w:rPr>
          <w:rFonts w:ascii="Cambria" w:eastAsia="Times New Roman" w:hAnsi="Cambria" w:cs="Times New Roman"/>
          <w:color w:val="000000"/>
          <w:sz w:val="21"/>
          <w:szCs w:val="21"/>
        </w:rPr>
        <w:t>The School of Education affirms the power of competence, leadership, equity, and ethical professional practice as cornerstones of our mission and vision. These commitments serve as a foundation for our work preparing educational professionals to navigate the complexities of school and society.</w:t>
      </w:r>
    </w:p>
    <w:p w14:paraId="7DC3F358" w14:textId="77777777" w:rsidR="00561A1E" w:rsidRPr="00561A1E" w:rsidRDefault="00561A1E" w:rsidP="00561A1E">
      <w:pPr>
        <w:rPr>
          <w:rFonts w:ascii="Times New Roman" w:eastAsia="Times New Roman" w:hAnsi="Times New Roman" w:cs="Times New Roman"/>
          <w:sz w:val="21"/>
          <w:szCs w:val="21"/>
        </w:rPr>
      </w:pPr>
    </w:p>
    <w:p w14:paraId="28B764F2" w14:textId="77777777" w:rsidR="0057674A" w:rsidRPr="00561A1E" w:rsidRDefault="0057674A" w:rsidP="0057674A">
      <w:pPr>
        <w:rPr>
          <w:rFonts w:ascii="Times New Roman" w:eastAsia="Times New Roman" w:hAnsi="Times New Roman" w:cs="Times New Roman"/>
          <w:sz w:val="21"/>
          <w:szCs w:val="21"/>
        </w:rPr>
      </w:pPr>
      <w:r w:rsidRPr="00561A1E">
        <w:rPr>
          <w:rFonts w:ascii="Cambria" w:eastAsia="Times New Roman" w:hAnsi="Cambria" w:cs="Times New Roman"/>
          <w:b/>
          <w:bCs/>
          <w:color w:val="0D0D0D"/>
          <w:sz w:val="21"/>
          <w:szCs w:val="21"/>
        </w:rPr>
        <w:t>Competence </w:t>
      </w:r>
    </w:p>
    <w:p w14:paraId="1EA86B89" w14:textId="77777777" w:rsidR="0057674A" w:rsidRPr="00561A1E" w:rsidRDefault="0057674A" w:rsidP="0057674A">
      <w:pPr>
        <w:rPr>
          <w:rFonts w:ascii="Times New Roman" w:eastAsia="Times New Roman" w:hAnsi="Times New Roman" w:cs="Times New Roman"/>
          <w:sz w:val="21"/>
          <w:szCs w:val="21"/>
        </w:rPr>
      </w:pPr>
      <w:r w:rsidRPr="00561A1E">
        <w:rPr>
          <w:rFonts w:ascii="Cambria" w:eastAsia="Times New Roman" w:hAnsi="Cambria" w:cs="Times New Roman"/>
          <w:color w:val="0D0D0D"/>
          <w:sz w:val="21"/>
          <w:szCs w:val="21"/>
        </w:rPr>
        <w:t>Effective educators demonstrate competence in carrying out their respective roles. As competent professionals, our graduates exemplify excellence and mastery in their ability to plan and deliver instruction using research-based methodologies. They promote critical thinking, employ innovative ideas and technologies, and lead school communities with integrity. </w:t>
      </w:r>
    </w:p>
    <w:p w14:paraId="44AB3B8A" w14:textId="77777777" w:rsidR="0057674A" w:rsidRPr="00561A1E" w:rsidRDefault="0057674A" w:rsidP="0057674A">
      <w:pPr>
        <w:rPr>
          <w:rFonts w:ascii="Times New Roman" w:eastAsia="Times New Roman" w:hAnsi="Times New Roman" w:cs="Times New Roman"/>
          <w:sz w:val="21"/>
          <w:szCs w:val="21"/>
        </w:rPr>
      </w:pPr>
    </w:p>
    <w:p w14:paraId="781800A2" w14:textId="77777777" w:rsidR="0057674A" w:rsidRPr="00561A1E" w:rsidRDefault="0057674A" w:rsidP="0057674A">
      <w:pPr>
        <w:shd w:val="clear" w:color="auto" w:fill="FFFFFF"/>
        <w:rPr>
          <w:rFonts w:ascii="Times New Roman" w:eastAsia="Times New Roman" w:hAnsi="Times New Roman" w:cs="Times New Roman"/>
          <w:sz w:val="21"/>
          <w:szCs w:val="21"/>
        </w:rPr>
      </w:pPr>
      <w:r w:rsidRPr="00561A1E">
        <w:rPr>
          <w:rFonts w:ascii="Cambria" w:eastAsia="Times New Roman" w:hAnsi="Cambria" w:cs="Times New Roman"/>
          <w:b/>
          <w:bCs/>
          <w:color w:val="0D0D0D"/>
          <w:sz w:val="21"/>
          <w:szCs w:val="21"/>
        </w:rPr>
        <w:t>Leadership </w:t>
      </w:r>
    </w:p>
    <w:p w14:paraId="4BDD4F72" w14:textId="5EED4FE0" w:rsidR="0057674A" w:rsidRPr="00561A1E" w:rsidRDefault="0057674A" w:rsidP="0057674A">
      <w:pPr>
        <w:shd w:val="clear" w:color="auto" w:fill="FFFFFF"/>
        <w:rPr>
          <w:rFonts w:ascii="Cambria" w:eastAsia="Times New Roman" w:hAnsi="Cambria" w:cs="Times New Roman"/>
          <w:color w:val="0D0D0D"/>
          <w:sz w:val="21"/>
          <w:szCs w:val="21"/>
        </w:rPr>
      </w:pPr>
      <w:r w:rsidRPr="00561A1E">
        <w:rPr>
          <w:rFonts w:ascii="Cambria" w:eastAsia="Times New Roman" w:hAnsi="Cambria" w:cs="Times New Roman"/>
          <w:color w:val="0D0D0D"/>
          <w:sz w:val="21"/>
          <w:szCs w:val="21"/>
        </w:rPr>
        <w:t>Effective educators understand their role in the learning and growth of children, adolescents, and adults</w:t>
      </w:r>
      <w:r w:rsidRPr="00561A1E">
        <w:rPr>
          <w:rFonts w:ascii="Cambria" w:eastAsia="Times New Roman" w:hAnsi="Cambria" w:cs="Times New Roman"/>
          <w:i/>
          <w:iCs/>
          <w:color w:val="0D0D0D"/>
          <w:sz w:val="21"/>
          <w:szCs w:val="21"/>
        </w:rPr>
        <w:t>.</w:t>
      </w:r>
      <w:r w:rsidRPr="00561A1E">
        <w:rPr>
          <w:rFonts w:ascii="Cambria" w:eastAsia="Times New Roman" w:hAnsi="Cambria" w:cs="Times New Roman"/>
          <w:color w:val="0D0D0D"/>
          <w:sz w:val="21"/>
          <w:szCs w:val="21"/>
        </w:rPr>
        <w:t xml:space="preserve"> Our graduates engage and partner with their learning communities to construct meaning and understanding. They fill a pivotal role in shaping the future of education, fostering a culture of excellence, equity, and innovation that builds capacity for individuals and honors community knowledge.</w:t>
      </w:r>
    </w:p>
    <w:p w14:paraId="511E3837" w14:textId="77777777" w:rsidR="0057674A" w:rsidRPr="00561A1E" w:rsidRDefault="0057674A" w:rsidP="0057674A">
      <w:pPr>
        <w:shd w:val="clear" w:color="auto" w:fill="FFFFFF"/>
        <w:rPr>
          <w:rFonts w:ascii="Times New Roman" w:eastAsia="Times New Roman" w:hAnsi="Times New Roman" w:cs="Times New Roman"/>
          <w:sz w:val="21"/>
          <w:szCs w:val="21"/>
        </w:rPr>
      </w:pPr>
    </w:p>
    <w:p w14:paraId="4C49E07E" w14:textId="77777777" w:rsidR="0057674A" w:rsidRPr="00561A1E" w:rsidRDefault="0057674A" w:rsidP="0057674A">
      <w:pPr>
        <w:rPr>
          <w:rFonts w:ascii="Times New Roman" w:eastAsia="Times New Roman" w:hAnsi="Times New Roman" w:cs="Times New Roman"/>
          <w:sz w:val="21"/>
          <w:szCs w:val="21"/>
        </w:rPr>
      </w:pPr>
      <w:r w:rsidRPr="00561A1E">
        <w:rPr>
          <w:rFonts w:ascii="Cambria" w:eastAsia="Times New Roman" w:hAnsi="Cambria" w:cs="Times New Roman"/>
          <w:b/>
          <w:bCs/>
          <w:color w:val="000000"/>
          <w:sz w:val="21"/>
          <w:szCs w:val="21"/>
        </w:rPr>
        <w:t>Equity</w:t>
      </w:r>
    </w:p>
    <w:p w14:paraId="49360F79" w14:textId="77777777" w:rsidR="0057674A" w:rsidRPr="00561A1E" w:rsidRDefault="0057674A" w:rsidP="0057674A">
      <w:pPr>
        <w:rPr>
          <w:rFonts w:ascii="Times New Roman" w:eastAsia="Times New Roman" w:hAnsi="Times New Roman" w:cs="Times New Roman"/>
          <w:sz w:val="21"/>
          <w:szCs w:val="21"/>
        </w:rPr>
      </w:pPr>
      <w:r w:rsidRPr="00561A1E">
        <w:rPr>
          <w:rFonts w:ascii="Cambria" w:eastAsia="Times New Roman" w:hAnsi="Cambria" w:cs="Times New Roman"/>
          <w:color w:val="0D0D0D"/>
          <w:sz w:val="21"/>
          <w:szCs w:val="21"/>
          <w:shd w:val="clear" w:color="auto" w:fill="FFFFFF"/>
        </w:rPr>
        <w:t xml:space="preserve">Effective educators advocate for every student to have access to the resources, opportunities, and supports necessary to achieve academic success and personal growth, regardless of their background, identity, or circumstances. Our graduates promote justice, equity, and respect for the dignity of each student, while actively working to eliminate disparities </w:t>
      </w:r>
      <w:r w:rsidRPr="00561A1E">
        <w:rPr>
          <w:rFonts w:ascii="Cambria" w:eastAsia="Times New Roman" w:hAnsi="Cambria" w:cs="Times New Roman"/>
          <w:color w:val="0D0D0D"/>
          <w:sz w:val="21"/>
          <w:szCs w:val="21"/>
        </w:rPr>
        <w:t>and f</w:t>
      </w:r>
      <w:r w:rsidRPr="00561A1E">
        <w:rPr>
          <w:rFonts w:ascii="Cambria" w:eastAsia="Times New Roman" w:hAnsi="Cambria" w:cs="Times New Roman"/>
          <w:color w:val="0D0D0D"/>
          <w:sz w:val="21"/>
          <w:szCs w:val="21"/>
          <w:shd w:val="clear" w:color="auto" w:fill="FFFFFF"/>
        </w:rPr>
        <w:t>oster a culture of belonging, empowerment, and excellence for all.</w:t>
      </w:r>
    </w:p>
    <w:p w14:paraId="5A43691E" w14:textId="77777777" w:rsidR="0057674A" w:rsidRPr="00561A1E" w:rsidRDefault="0057674A" w:rsidP="0057674A">
      <w:pPr>
        <w:rPr>
          <w:rFonts w:ascii="Cambria" w:eastAsia="Times New Roman" w:hAnsi="Cambria" w:cs="Times New Roman"/>
          <w:b/>
          <w:bCs/>
          <w:color w:val="000000"/>
          <w:sz w:val="21"/>
          <w:szCs w:val="21"/>
        </w:rPr>
      </w:pPr>
    </w:p>
    <w:p w14:paraId="11EAACD2" w14:textId="0F5F68C8" w:rsidR="0057674A" w:rsidRPr="00561A1E" w:rsidRDefault="0057674A" w:rsidP="0057674A">
      <w:pPr>
        <w:rPr>
          <w:rFonts w:ascii="Times New Roman" w:eastAsia="Times New Roman" w:hAnsi="Times New Roman" w:cs="Times New Roman"/>
          <w:sz w:val="21"/>
          <w:szCs w:val="21"/>
        </w:rPr>
      </w:pPr>
      <w:r w:rsidRPr="00561A1E">
        <w:rPr>
          <w:rFonts w:ascii="Cambria" w:eastAsia="Times New Roman" w:hAnsi="Cambria" w:cs="Times New Roman"/>
          <w:b/>
          <w:bCs/>
          <w:color w:val="000000"/>
          <w:sz w:val="21"/>
          <w:szCs w:val="21"/>
        </w:rPr>
        <w:t>Ethical and Professional Practice  </w:t>
      </w:r>
    </w:p>
    <w:p w14:paraId="72F4BB18" w14:textId="77777777" w:rsidR="0057674A" w:rsidRPr="00561A1E" w:rsidRDefault="0057674A" w:rsidP="0057674A">
      <w:pPr>
        <w:rPr>
          <w:rFonts w:ascii="Times New Roman" w:eastAsia="Times New Roman" w:hAnsi="Times New Roman" w:cs="Times New Roman"/>
          <w:sz w:val="21"/>
          <w:szCs w:val="21"/>
        </w:rPr>
      </w:pPr>
      <w:r w:rsidRPr="00561A1E">
        <w:rPr>
          <w:rFonts w:ascii="Cambria" w:eastAsia="Times New Roman" w:hAnsi="Cambria" w:cs="Times New Roman"/>
          <w:color w:val="000000"/>
          <w:sz w:val="21"/>
          <w:szCs w:val="21"/>
        </w:rPr>
        <w:t xml:space="preserve">Effective educators uphold high standards of integrity, honesty, and accountability in all aspects of professional practice. This includes fulfilling professional obligations, meeting high standards of competence, understanding the role of humility and service, and actively seeking opportunities for professional growth and development. </w:t>
      </w:r>
      <w:r w:rsidRPr="00561A1E">
        <w:rPr>
          <w:rFonts w:ascii="Cambria" w:eastAsia="Times New Roman" w:hAnsi="Cambria" w:cs="Times New Roman"/>
          <w:color w:val="0D0D0D"/>
          <w:sz w:val="21"/>
          <w:szCs w:val="21"/>
        </w:rPr>
        <w:t xml:space="preserve">Our graduates prioritize the development of a caring, safe, and inclusive educational environment </w:t>
      </w:r>
      <w:r w:rsidRPr="00561A1E">
        <w:rPr>
          <w:rFonts w:ascii="Cambria" w:eastAsia="Times New Roman" w:hAnsi="Cambria" w:cs="Times New Roman"/>
          <w:color w:val="000000"/>
          <w:sz w:val="21"/>
          <w:szCs w:val="21"/>
        </w:rPr>
        <w:t>where students can thrive academically, socially, and emotionally.</w:t>
      </w:r>
    </w:p>
    <w:p w14:paraId="3C7D1CB5" w14:textId="77777777" w:rsidR="004135DD" w:rsidRDefault="004135DD"/>
    <w:sectPr w:rsidR="004135DD" w:rsidSect="00951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4A"/>
    <w:rsid w:val="004135DD"/>
    <w:rsid w:val="00433612"/>
    <w:rsid w:val="00561A1E"/>
    <w:rsid w:val="0057674A"/>
    <w:rsid w:val="00951187"/>
    <w:rsid w:val="00B41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07C4"/>
  <w15:chartTrackingRefBased/>
  <w15:docId w15:val="{0A1EB474-2113-1446-9290-8C45A095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74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431811">
      <w:bodyDiv w:val="1"/>
      <w:marLeft w:val="0"/>
      <w:marRight w:val="0"/>
      <w:marTop w:val="0"/>
      <w:marBottom w:val="0"/>
      <w:divBdr>
        <w:top w:val="none" w:sz="0" w:space="0" w:color="auto"/>
        <w:left w:val="none" w:sz="0" w:space="0" w:color="auto"/>
        <w:bottom w:val="none" w:sz="0" w:space="0" w:color="auto"/>
        <w:right w:val="none" w:sz="0" w:space="0" w:color="auto"/>
      </w:divBdr>
      <w:divsChild>
        <w:div w:id="1491554757">
          <w:marLeft w:val="0"/>
          <w:marRight w:val="0"/>
          <w:marTop w:val="0"/>
          <w:marBottom w:val="0"/>
          <w:divBdr>
            <w:top w:val="none" w:sz="0" w:space="0" w:color="auto"/>
            <w:left w:val="none" w:sz="0" w:space="0" w:color="auto"/>
            <w:bottom w:val="none" w:sz="0" w:space="0" w:color="auto"/>
            <w:right w:val="none" w:sz="0" w:space="0" w:color="auto"/>
          </w:divBdr>
        </w:div>
      </w:divsChild>
    </w:div>
    <w:div w:id="382995193">
      <w:bodyDiv w:val="1"/>
      <w:marLeft w:val="0"/>
      <w:marRight w:val="0"/>
      <w:marTop w:val="0"/>
      <w:marBottom w:val="0"/>
      <w:divBdr>
        <w:top w:val="none" w:sz="0" w:space="0" w:color="auto"/>
        <w:left w:val="none" w:sz="0" w:space="0" w:color="auto"/>
        <w:bottom w:val="none" w:sz="0" w:space="0" w:color="auto"/>
        <w:right w:val="none" w:sz="0" w:space="0" w:color="auto"/>
      </w:divBdr>
      <w:divsChild>
        <w:div w:id="1509369482">
          <w:marLeft w:val="0"/>
          <w:marRight w:val="0"/>
          <w:marTop w:val="0"/>
          <w:marBottom w:val="0"/>
          <w:divBdr>
            <w:top w:val="none" w:sz="0" w:space="0" w:color="auto"/>
            <w:left w:val="none" w:sz="0" w:space="0" w:color="auto"/>
            <w:bottom w:val="none" w:sz="0" w:space="0" w:color="auto"/>
            <w:right w:val="none" w:sz="0" w:space="0" w:color="auto"/>
          </w:divBdr>
        </w:div>
      </w:divsChild>
    </w:div>
    <w:div w:id="4642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2543</Characters>
  <Application>Microsoft Office Word</Application>
  <DocSecurity>4</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Renn</dc:creator>
  <cp:keywords/>
  <dc:description/>
  <cp:lastModifiedBy>Kirschner, Sarah</cp:lastModifiedBy>
  <cp:revision>2</cp:revision>
  <dcterms:created xsi:type="dcterms:W3CDTF">2024-08-12T17:52:00Z</dcterms:created>
  <dcterms:modified xsi:type="dcterms:W3CDTF">2024-08-12T17:52:00Z</dcterms:modified>
</cp:coreProperties>
</file>